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784" w:rsidRPr="00E87E9C" w:rsidRDefault="006040BA" w:rsidP="00E87E9C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Allegato C</w:t>
      </w:r>
      <w:r w:rsidR="00D90784" w:rsidRPr="00E87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40BA" w:rsidRPr="008072E0" w:rsidRDefault="006040BA" w:rsidP="008072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8072E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PROCEDURA RISTRETTA PER L’AFFIDAMENTO DEI LAVORI PER LA COSTRUZIONE DEL CENTRO PER LE BIOTECNOLOGIE E LA RICERCA BIOMEDICA DELLA FONDAZIONE RI.MED A CARINI (PA)</w:t>
      </w:r>
    </w:p>
    <w:p w:rsidR="00D90784" w:rsidRDefault="00D90784" w:rsidP="00E87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549C" w:rsidRDefault="00A2549C" w:rsidP="00A2549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CIG </w:t>
      </w:r>
      <w:r w:rsidR="007B503B">
        <w:rPr>
          <w:rFonts w:ascii="Times New Roman" w:hAnsi="Times New Roman"/>
          <w:b/>
          <w:bCs/>
          <w:color w:val="000000"/>
          <w:sz w:val="24"/>
          <w:szCs w:val="24"/>
        </w:rPr>
        <w:t xml:space="preserve">6945121F24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- CUP </w:t>
      </w:r>
      <w:r w:rsidR="00E1473F" w:rsidRPr="006171EC">
        <w:rPr>
          <w:rFonts w:ascii="Times New Roman" w:hAnsi="Times New Roman"/>
          <w:b/>
          <w:bCs/>
          <w:color w:val="000000"/>
          <w:sz w:val="24"/>
          <w:szCs w:val="24"/>
        </w:rPr>
        <w:t>H22E06000040001</w:t>
      </w:r>
    </w:p>
    <w:p w:rsidR="003742D6" w:rsidRPr="008529DC" w:rsidRDefault="003742D6" w:rsidP="00E87E9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0784" w:rsidRPr="008529DC" w:rsidRDefault="00D90784" w:rsidP="00E87E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DC">
        <w:rPr>
          <w:rFonts w:ascii="Times New Roman" w:hAnsi="Times New Roman" w:cs="Times New Roman"/>
          <w:b/>
          <w:sz w:val="24"/>
          <w:szCs w:val="24"/>
        </w:rPr>
        <w:t>*.*.*.*</w:t>
      </w:r>
    </w:p>
    <w:p w:rsidR="003742D6" w:rsidRPr="008529DC" w:rsidRDefault="003742D6" w:rsidP="00E87E9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70A67" w:rsidRPr="008529DC" w:rsidRDefault="00C631C8" w:rsidP="00E87E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DC">
        <w:rPr>
          <w:rFonts w:ascii="Times New Roman" w:hAnsi="Times New Roman" w:cs="Times New Roman"/>
          <w:b/>
          <w:sz w:val="24"/>
          <w:szCs w:val="24"/>
        </w:rPr>
        <w:t>DICHIARAZIONI INTEGRATIVE</w:t>
      </w:r>
      <w:r w:rsidR="00241EB6" w:rsidRPr="008529DC">
        <w:rPr>
          <w:rStyle w:val="Rimandonotaapidipagina"/>
          <w:rFonts w:ascii="Times New Roman" w:hAnsi="Times New Roman" w:cs="Times New Roman"/>
          <w:sz w:val="24"/>
          <w:szCs w:val="24"/>
        </w:rPr>
        <w:footnoteReference w:id="1"/>
      </w:r>
    </w:p>
    <w:p w:rsidR="003742D6" w:rsidRPr="008529DC" w:rsidRDefault="003742D6" w:rsidP="00E87E9C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066F" w:rsidRPr="008529DC" w:rsidRDefault="00A5066F" w:rsidP="00E87E9C">
      <w:pPr>
        <w:tabs>
          <w:tab w:val="left" w:pos="-1800"/>
          <w:tab w:val="left" w:pos="1080"/>
          <w:tab w:val="left" w:pos="1800"/>
          <w:tab w:val="left" w:pos="6300"/>
        </w:tabs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9DC">
        <w:rPr>
          <w:rFonts w:ascii="Times New Roman" w:hAnsi="Times New Roman" w:cs="Times New Roman"/>
          <w:sz w:val="24"/>
          <w:szCs w:val="24"/>
        </w:rPr>
        <w:t xml:space="preserve">Il sottoscritto (…), nato il (…), a (…), C.F. (…), in qualità di </w:t>
      </w:r>
      <w:r w:rsidRPr="008529DC">
        <w:rPr>
          <w:rFonts w:ascii="Times New Roman" w:hAnsi="Times New Roman" w:cs="Times New Roman"/>
          <w:i/>
          <w:sz w:val="24"/>
          <w:szCs w:val="24"/>
        </w:rPr>
        <w:t>(legale rappresentante/procuratore)</w:t>
      </w:r>
      <w:r w:rsidRPr="008529DC">
        <w:rPr>
          <w:rFonts w:ascii="Times New Roman" w:hAnsi="Times New Roman" w:cs="Times New Roman"/>
          <w:sz w:val="24"/>
          <w:szCs w:val="24"/>
        </w:rPr>
        <w:t xml:space="preserve"> di (…), con sede legale in (…), Via (…), C.F. (…), P.IVA n. (…), tel. (…), Fax (…), </w:t>
      </w:r>
      <w:r w:rsidRPr="008529DC">
        <w:rPr>
          <w:rFonts w:ascii="Times New Roman" w:hAnsi="Times New Roman" w:cs="Times New Roman"/>
          <w:i/>
          <w:sz w:val="24"/>
          <w:szCs w:val="24"/>
        </w:rPr>
        <w:t>e-mail</w:t>
      </w:r>
      <w:r w:rsidRPr="008529DC">
        <w:rPr>
          <w:rFonts w:ascii="Times New Roman" w:hAnsi="Times New Roman" w:cs="Times New Roman"/>
          <w:sz w:val="24"/>
          <w:szCs w:val="24"/>
        </w:rPr>
        <w:t xml:space="preserve"> (…) e posta elettronica certificata (…), consapevole della responsabilità penale nella quale può incorrere in caso di dichiarazione mendace, ai fini della partecipazione alla Procedura </w:t>
      </w:r>
    </w:p>
    <w:p w:rsidR="003742D6" w:rsidRPr="008529DC" w:rsidRDefault="003742D6" w:rsidP="00E87E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66F" w:rsidRPr="008529DC" w:rsidRDefault="00A5066F" w:rsidP="00E87E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9DC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A5066F" w:rsidRPr="008529DC" w:rsidRDefault="00A5066F" w:rsidP="00E87E9C">
      <w:pPr>
        <w:pStyle w:val="Rientrocorpodeltesto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529DC">
        <w:rPr>
          <w:rFonts w:ascii="Times New Roman" w:hAnsi="Times New Roman"/>
          <w:sz w:val="24"/>
          <w:szCs w:val="24"/>
        </w:rPr>
        <w:t>ai sensi, e per gli effetti, degli artt. 46, 47, 75 e 76 del DPR 445</w:t>
      </w:r>
      <w:r w:rsidR="00EF3AE7">
        <w:rPr>
          <w:rFonts w:ascii="Times New Roman" w:hAnsi="Times New Roman"/>
          <w:sz w:val="24"/>
          <w:szCs w:val="24"/>
        </w:rPr>
        <w:t>/2000</w:t>
      </w:r>
      <w:r w:rsidRPr="008529DC">
        <w:rPr>
          <w:rFonts w:ascii="Times New Roman" w:hAnsi="Times New Roman"/>
          <w:sz w:val="24"/>
          <w:szCs w:val="24"/>
        </w:rPr>
        <w:t xml:space="preserve">: </w:t>
      </w:r>
    </w:p>
    <w:p w:rsidR="00712750" w:rsidRDefault="00712750" w:rsidP="00134D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2750">
        <w:rPr>
          <w:rFonts w:ascii="Times New Roman" w:hAnsi="Times New Roman" w:cs="Times New Roman"/>
          <w:sz w:val="24"/>
          <w:szCs w:val="24"/>
        </w:rPr>
        <w:t>che nei propri confronti non sono state applicate le misure di prevenzione della sorveglianza, di cui all’art. 6 del Codice antimafia, e che, negli ultimi cinque anni, non sono stati estesi gli effetti di tali misure irrogate nei confronti di un proprio convivente;</w:t>
      </w:r>
    </w:p>
    <w:p w:rsidR="00712750" w:rsidRPr="000D545C" w:rsidRDefault="000D545C" w:rsidP="0071275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329">
        <w:rPr>
          <w:rFonts w:ascii="Times New Roman" w:hAnsi="Times New Roman" w:cs="Times New Roman"/>
          <w:sz w:val="24"/>
          <w:szCs w:val="24"/>
        </w:rPr>
        <w:t>di accettare</w:t>
      </w:r>
      <w:r w:rsidR="00712750" w:rsidRPr="00952329">
        <w:rPr>
          <w:rFonts w:ascii="Times New Roman" w:hAnsi="Times New Roman" w:cs="Times New Roman"/>
          <w:sz w:val="24"/>
          <w:szCs w:val="24"/>
        </w:rPr>
        <w:t>, senza condizione o riserva alcuna, tutte le norme e disposizioni contenute nel Bando e nel Disciplinare;</w:t>
      </w:r>
    </w:p>
    <w:p w:rsidR="00134D82" w:rsidRDefault="00EF3AE7" w:rsidP="000D545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proprie </w:t>
      </w:r>
      <w:r w:rsidR="000D545C" w:rsidRPr="00952329">
        <w:rPr>
          <w:rFonts w:ascii="Times New Roman" w:hAnsi="Times New Roman" w:cs="Times New Roman"/>
          <w:sz w:val="24"/>
          <w:szCs w:val="24"/>
        </w:rPr>
        <w:t xml:space="preserve">posizioni </w:t>
      </w:r>
    </w:p>
    <w:p w:rsidR="00134D82" w:rsidRDefault="00134D82" w:rsidP="00134D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INPS </w:t>
      </w:r>
    </w:p>
    <w:p w:rsidR="00134D82" w:rsidRDefault="00134D82" w:rsidP="00134D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INAIL </w:t>
      </w:r>
    </w:p>
    <w:p w:rsidR="000D545C" w:rsidRDefault="000D545C" w:rsidP="00134D82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329">
        <w:rPr>
          <w:rFonts w:ascii="Times New Roman" w:hAnsi="Times New Roman" w:cs="Times New Roman"/>
          <w:sz w:val="24"/>
          <w:szCs w:val="24"/>
        </w:rPr>
        <w:t>CASSA EDILE</w:t>
      </w:r>
      <w:r w:rsidR="00134D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22F" w:rsidRPr="0062222F" w:rsidRDefault="0062222F" w:rsidP="0062222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2222F">
        <w:rPr>
          <w:rFonts w:ascii="Times New Roman" w:hAnsi="Times New Roman" w:cs="Times New Roman"/>
          <w:sz w:val="24"/>
          <w:szCs w:val="24"/>
        </w:rPr>
        <w:t>la veridicità dei suindicati dati r</w:t>
      </w:r>
      <w:r w:rsidR="003D72C4">
        <w:rPr>
          <w:rFonts w:ascii="Times New Roman" w:hAnsi="Times New Roman" w:cs="Times New Roman"/>
          <w:sz w:val="24"/>
          <w:szCs w:val="24"/>
        </w:rPr>
        <w:t xml:space="preserve">elativi a domicilio fiscale, </w:t>
      </w:r>
      <w:r w:rsidRPr="0062222F">
        <w:rPr>
          <w:rFonts w:ascii="Times New Roman" w:hAnsi="Times New Roman" w:cs="Times New Roman"/>
          <w:sz w:val="24"/>
          <w:szCs w:val="24"/>
        </w:rPr>
        <w:t xml:space="preserve">codice fiscale, </w:t>
      </w:r>
      <w:r w:rsidR="003D72C4">
        <w:rPr>
          <w:rFonts w:ascii="Times New Roman" w:hAnsi="Times New Roman" w:cs="Times New Roman"/>
          <w:sz w:val="24"/>
          <w:szCs w:val="24"/>
        </w:rPr>
        <w:t xml:space="preserve">partita IVA, </w:t>
      </w:r>
      <w:r w:rsidRPr="0062222F">
        <w:rPr>
          <w:rFonts w:ascii="Times New Roman" w:hAnsi="Times New Roman" w:cs="Times New Roman"/>
          <w:sz w:val="24"/>
          <w:szCs w:val="24"/>
        </w:rPr>
        <w:t>indirizzo di PEC e/o di posta ele</w:t>
      </w:r>
      <w:r w:rsidR="003D72C4">
        <w:rPr>
          <w:rFonts w:ascii="Times New Roman" w:hAnsi="Times New Roman" w:cs="Times New Roman"/>
          <w:sz w:val="24"/>
          <w:szCs w:val="24"/>
        </w:rPr>
        <w:t xml:space="preserve">ttronica non certificata e/o </w:t>
      </w:r>
      <w:r w:rsidRPr="0062222F">
        <w:rPr>
          <w:rFonts w:ascii="Times New Roman" w:hAnsi="Times New Roman" w:cs="Times New Roman"/>
          <w:sz w:val="24"/>
          <w:szCs w:val="24"/>
        </w:rPr>
        <w:t>numero di fax;</w:t>
      </w:r>
    </w:p>
    <w:p w:rsidR="000D545C" w:rsidRPr="000D545C" w:rsidRDefault="000D545C" w:rsidP="000D545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329">
        <w:rPr>
          <w:rFonts w:ascii="Times New Roman" w:hAnsi="Times New Roman" w:cs="Times New Roman"/>
          <w:sz w:val="24"/>
          <w:szCs w:val="24"/>
        </w:rPr>
        <w:t xml:space="preserve">di essere informato, ai sensi e per gli effetti del </w:t>
      </w:r>
      <w:r w:rsidR="00EF3AE7">
        <w:rPr>
          <w:rFonts w:ascii="Times New Roman" w:hAnsi="Times New Roman" w:cs="Times New Roman"/>
          <w:sz w:val="24"/>
          <w:szCs w:val="24"/>
        </w:rPr>
        <w:t>Codice privacy</w:t>
      </w:r>
      <w:r w:rsidRPr="00952329">
        <w:rPr>
          <w:rFonts w:ascii="Times New Roman" w:hAnsi="Times New Roman" w:cs="Times New Roman"/>
          <w:sz w:val="24"/>
          <w:szCs w:val="24"/>
        </w:rPr>
        <w:t>, che i dati personali raccolti saranno trattati, anche con strumenti informatici, esclusivamente nell’ambito del procedimento per il quale la dichiarazione è resa;</w:t>
      </w:r>
    </w:p>
    <w:p w:rsidR="0085002B" w:rsidRPr="00952329" w:rsidRDefault="000D545C" w:rsidP="0095232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2329">
        <w:rPr>
          <w:rFonts w:ascii="Times New Roman" w:hAnsi="Times New Roman" w:cs="Times New Roman"/>
          <w:sz w:val="24"/>
          <w:szCs w:val="24"/>
        </w:rPr>
        <w:t xml:space="preserve">di accettare, </w:t>
      </w:r>
      <w:r w:rsidRPr="003D72C4">
        <w:rPr>
          <w:rFonts w:ascii="Times New Roman" w:hAnsi="Times New Roman" w:cs="Times New Roman"/>
          <w:sz w:val="24"/>
          <w:szCs w:val="24"/>
          <w:u w:val="single"/>
        </w:rPr>
        <w:t>a pena di esclusione</w:t>
      </w:r>
      <w:r w:rsidRPr="00952329">
        <w:rPr>
          <w:rFonts w:ascii="Times New Roman" w:hAnsi="Times New Roman" w:cs="Times New Roman"/>
          <w:sz w:val="24"/>
          <w:szCs w:val="24"/>
        </w:rPr>
        <w:t>, il Protocollo</w:t>
      </w:r>
      <w:r w:rsidR="00952329">
        <w:rPr>
          <w:rFonts w:ascii="Times New Roman" w:hAnsi="Times New Roman" w:cs="Times New Roman"/>
          <w:sz w:val="24"/>
          <w:szCs w:val="24"/>
        </w:rPr>
        <w:t xml:space="preserve"> </w:t>
      </w:r>
      <w:r w:rsidR="00952329" w:rsidRPr="00952329">
        <w:rPr>
          <w:rFonts w:ascii="Times New Roman" w:hAnsi="Times New Roman" w:cs="Times New Roman"/>
          <w:sz w:val="24"/>
          <w:szCs w:val="24"/>
        </w:rPr>
        <w:t>di Legalità del 4 luglio 2016</w:t>
      </w:r>
      <w:r w:rsidR="00952329">
        <w:rPr>
          <w:rFonts w:ascii="Times New Roman" w:hAnsi="Times New Roman" w:cs="Times New Roman"/>
          <w:sz w:val="24"/>
          <w:szCs w:val="24"/>
        </w:rPr>
        <w:t>,</w:t>
      </w:r>
      <w:r w:rsidRPr="00952329">
        <w:rPr>
          <w:rFonts w:ascii="Times New Roman" w:hAnsi="Times New Roman" w:cs="Times New Roman"/>
          <w:sz w:val="24"/>
          <w:szCs w:val="24"/>
        </w:rPr>
        <w:t xml:space="preserve"> allegato alla Documentazione </w:t>
      </w:r>
      <w:r w:rsidR="00952329">
        <w:rPr>
          <w:rFonts w:ascii="Times New Roman" w:hAnsi="Times New Roman" w:cs="Times New Roman"/>
          <w:sz w:val="24"/>
          <w:szCs w:val="24"/>
        </w:rPr>
        <w:t>e, ai sensi di quanto dallo stesso previsto</w:t>
      </w:r>
      <w:r w:rsidR="0085002B" w:rsidRPr="00952329">
        <w:rPr>
          <w:rFonts w:ascii="Times New Roman" w:hAnsi="Times New Roman" w:cs="Times New Roman"/>
          <w:sz w:val="24"/>
          <w:szCs w:val="24"/>
        </w:rPr>
        <w:t>:</w:t>
      </w:r>
    </w:p>
    <w:p w:rsidR="003A062A" w:rsidRPr="008529DC" w:rsidRDefault="003A062A" w:rsidP="001D0C4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529DC">
        <w:rPr>
          <w:rFonts w:ascii="Times New Roman" w:hAnsi="Times New Roman" w:cs="Times New Roman"/>
          <w:sz w:val="24"/>
          <w:szCs w:val="24"/>
        </w:rPr>
        <w:t>si impegna a dare comunicazione tempestiva alla Prefettura e all’Autorità giudiziaria di tentativi di concussione che si siano, in qualsiasi modo, manifestati nei confronti dell’imprenditore, degli organi sociali o dei dirigenti di impresa, e di essere a conoscenza e di accettare che il predetto adempimento ha natura essenziale ai fini dell’esecuzione del contratto e il relativo inadempimento darà luogo alla risoluzione espressa del contratto stesso, ai sensi dell’art. 1456 c.c. ogni qualvolta nei confronti di pubblici amministratori e di funzionari che abbiano esercitato funzioni relative alla stipula ed esecuzione del contratto, sia stata disposta misura cautelare e sia intervenuto rinvio a giudizio per il delitto previsto dall’art. 317 c.p.;</w:t>
      </w:r>
    </w:p>
    <w:p w:rsidR="003742D6" w:rsidRDefault="00A801F5" w:rsidP="001D0C4C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309A0">
        <w:rPr>
          <w:rFonts w:ascii="Times New Roman" w:hAnsi="Times New Roman" w:cs="Times New Roman"/>
          <w:sz w:val="24"/>
          <w:szCs w:val="24"/>
        </w:rPr>
        <w:lastRenderedPageBreak/>
        <w:t>dichiara di essere a conoscenza e di accettare che</w:t>
      </w:r>
      <w:r w:rsidRPr="008529DC">
        <w:rPr>
          <w:rFonts w:ascii="Times New Roman" w:hAnsi="Times New Roman" w:cs="Times New Roman"/>
          <w:sz w:val="24"/>
          <w:szCs w:val="24"/>
        </w:rPr>
        <w:t xml:space="preserve"> la Fondazione RI.MED si impegna ad avvalersi della clausola risolutiva espressa, di cui all’art. 1456 c.c., ogni qualvolta nei confronti dell’imprenditore o dei componenti la compagine sociale o dei dirigenti dell’impresa, sia stata disposta misura cautelare o sia intervenuto rinvio a giudizio per taluno dei delitti di cui agli artt. 317 c.p., 318 c.p., 319 c.p., 319 bis c.p., 319 </w:t>
      </w:r>
      <w:r w:rsidRPr="001D0C4C">
        <w:rPr>
          <w:rFonts w:ascii="Times New Roman" w:hAnsi="Times New Roman" w:cs="Times New Roman"/>
          <w:i/>
          <w:sz w:val="24"/>
          <w:szCs w:val="24"/>
        </w:rPr>
        <w:t xml:space="preserve">ter </w:t>
      </w:r>
      <w:r w:rsidRPr="008529DC">
        <w:rPr>
          <w:rFonts w:ascii="Times New Roman" w:hAnsi="Times New Roman" w:cs="Times New Roman"/>
          <w:sz w:val="24"/>
          <w:szCs w:val="24"/>
        </w:rPr>
        <w:t xml:space="preserve">c.p., 319 </w:t>
      </w:r>
      <w:r w:rsidRPr="009A076E">
        <w:rPr>
          <w:rFonts w:ascii="Times New Roman" w:hAnsi="Times New Roman" w:cs="Times New Roman"/>
          <w:i/>
          <w:sz w:val="24"/>
          <w:szCs w:val="24"/>
        </w:rPr>
        <w:t xml:space="preserve">quater </w:t>
      </w:r>
      <w:r w:rsidRPr="008529DC">
        <w:rPr>
          <w:rFonts w:ascii="Times New Roman" w:hAnsi="Times New Roman" w:cs="Times New Roman"/>
          <w:sz w:val="24"/>
          <w:szCs w:val="24"/>
        </w:rPr>
        <w:t xml:space="preserve">c.p., 320 c.p., 322 c.p., 322 </w:t>
      </w:r>
      <w:r w:rsidRPr="001D0C4C">
        <w:rPr>
          <w:rFonts w:ascii="Times New Roman" w:hAnsi="Times New Roman" w:cs="Times New Roman"/>
          <w:i/>
          <w:sz w:val="24"/>
          <w:szCs w:val="24"/>
        </w:rPr>
        <w:t>bis</w:t>
      </w:r>
      <w:r w:rsidRPr="008529DC">
        <w:rPr>
          <w:rFonts w:ascii="Times New Roman" w:hAnsi="Times New Roman" w:cs="Times New Roman"/>
          <w:sz w:val="24"/>
          <w:szCs w:val="24"/>
        </w:rPr>
        <w:t xml:space="preserve"> c.p., 346 </w:t>
      </w:r>
      <w:r w:rsidRPr="001D0C4C">
        <w:rPr>
          <w:rFonts w:ascii="Times New Roman" w:hAnsi="Times New Roman" w:cs="Times New Roman"/>
          <w:sz w:val="24"/>
          <w:szCs w:val="24"/>
        </w:rPr>
        <w:t>bis</w:t>
      </w:r>
      <w:r w:rsidRPr="008529DC">
        <w:rPr>
          <w:rFonts w:ascii="Times New Roman" w:hAnsi="Times New Roman" w:cs="Times New Roman"/>
          <w:sz w:val="24"/>
          <w:szCs w:val="24"/>
        </w:rPr>
        <w:t xml:space="preserve"> c.p., 353 c.p. e 353 </w:t>
      </w:r>
      <w:r w:rsidRPr="009A076E">
        <w:rPr>
          <w:rFonts w:ascii="Times New Roman" w:hAnsi="Times New Roman" w:cs="Times New Roman"/>
          <w:i/>
          <w:sz w:val="24"/>
          <w:szCs w:val="24"/>
        </w:rPr>
        <w:t>bis</w:t>
      </w:r>
      <w:r w:rsidRPr="001D0C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529DC">
        <w:rPr>
          <w:rFonts w:ascii="Times New Roman" w:hAnsi="Times New Roman" w:cs="Times New Roman"/>
          <w:sz w:val="24"/>
          <w:szCs w:val="24"/>
        </w:rPr>
        <w:t>c.p.</w:t>
      </w:r>
      <w:r w:rsidR="00134D82">
        <w:rPr>
          <w:rFonts w:ascii="Times New Roman" w:hAnsi="Times New Roman" w:cs="Times New Roman"/>
          <w:sz w:val="24"/>
          <w:szCs w:val="24"/>
        </w:rPr>
        <w:t>;</w:t>
      </w:r>
    </w:p>
    <w:p w:rsidR="00134D82" w:rsidRPr="00134D82" w:rsidRDefault="00134D82" w:rsidP="00134D82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accettare, </w:t>
      </w:r>
      <w:r w:rsidRPr="001D0C4C">
        <w:rPr>
          <w:rFonts w:ascii="Times New Roman" w:hAnsi="Times New Roman" w:cs="Times New Roman"/>
          <w:sz w:val="24"/>
          <w:szCs w:val="24"/>
          <w:u w:val="single"/>
        </w:rPr>
        <w:t>a pena di esclusione</w:t>
      </w:r>
      <w:r>
        <w:rPr>
          <w:rFonts w:ascii="Times New Roman" w:hAnsi="Times New Roman" w:cs="Times New Roman"/>
          <w:sz w:val="24"/>
          <w:szCs w:val="24"/>
        </w:rPr>
        <w:t>, il Patto d’integrità.</w:t>
      </w:r>
    </w:p>
    <w:p w:rsidR="003742D6" w:rsidRDefault="003742D6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</w:p>
    <w:p w:rsidR="003742D6" w:rsidRPr="003742D6" w:rsidRDefault="003742D6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  <w:r w:rsidRPr="003742D6">
        <w:rPr>
          <w:rFonts w:ascii="Times New Roman" w:hAnsi="Times New Roman" w:cs="Times New Roman"/>
        </w:rPr>
        <w:t>Luogo e data</w:t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  <w:t>IL DICHIARANTE</w:t>
      </w:r>
    </w:p>
    <w:p w:rsidR="003742D6" w:rsidRDefault="003742D6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  <w:r w:rsidRPr="003742D6">
        <w:rPr>
          <w:rFonts w:ascii="Times New Roman" w:hAnsi="Times New Roman" w:cs="Times New Roman"/>
        </w:rPr>
        <w:t xml:space="preserve">(…),(…) /(…) /(…) </w:t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</w:r>
      <w:r w:rsidRPr="003742D6">
        <w:rPr>
          <w:rFonts w:ascii="Times New Roman" w:hAnsi="Times New Roman" w:cs="Times New Roman"/>
        </w:rPr>
        <w:tab/>
        <w:t xml:space="preserve">                                                                           (…)</w:t>
      </w:r>
    </w:p>
    <w:p w:rsidR="00086D2F" w:rsidRDefault="00086D2F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</w:p>
    <w:p w:rsidR="00086D2F" w:rsidRDefault="00086D2F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XSpec="center" w:tblpY="94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32"/>
      </w:tblGrid>
      <w:tr w:rsidR="00086D2F" w:rsidRPr="003C6A27" w:rsidTr="00086D2F">
        <w:tc>
          <w:tcPr>
            <w:tcW w:w="10632" w:type="dxa"/>
          </w:tcPr>
          <w:p w:rsidR="00086D2F" w:rsidRPr="003C6A27" w:rsidRDefault="00086D2F" w:rsidP="00086D2F">
            <w:pPr>
              <w:pStyle w:val="Rientrocorpodeltesto"/>
              <w:spacing w:after="0" w:line="240" w:lineRule="auto"/>
              <w:ind w:left="34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C6A27">
              <w:rPr>
                <w:rFonts w:ascii="Times New Roman" w:hAnsi="Times New Roman"/>
                <w:b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in caso di RTI, o</w:t>
            </w:r>
            <w:r w:rsidRPr="003054B4">
              <w:rPr>
                <w:rFonts w:ascii="Times New Roman" w:hAnsi="Times New Roman"/>
                <w:i/>
                <w:sz w:val="20"/>
                <w:szCs w:val="20"/>
              </w:rPr>
              <w:t xml:space="preserve"> consorzio ordinario, non ancora costituito,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tale allegato deve essere compilato da ciascun Operatore che costituirà il RTI o il consorzio ordinario. </w:t>
            </w:r>
          </w:p>
        </w:tc>
      </w:tr>
    </w:tbl>
    <w:p w:rsidR="00086D2F" w:rsidRPr="007872A3" w:rsidRDefault="00086D2F" w:rsidP="003742D6">
      <w:pPr>
        <w:widowControl w:val="0"/>
        <w:spacing w:after="0" w:line="360" w:lineRule="auto"/>
        <w:ind w:left="539"/>
        <w:jc w:val="both"/>
        <w:rPr>
          <w:rFonts w:ascii="Times New Roman" w:hAnsi="Times New Roman" w:cs="Times New Roman"/>
        </w:rPr>
      </w:pPr>
    </w:p>
    <w:sectPr w:rsidR="00086D2F" w:rsidRPr="007872A3" w:rsidSect="007872A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7B" w:rsidRDefault="00EB0C7B" w:rsidP="00241EB6">
      <w:pPr>
        <w:spacing w:after="0" w:line="240" w:lineRule="auto"/>
      </w:pPr>
      <w:r>
        <w:separator/>
      </w:r>
    </w:p>
  </w:endnote>
  <w:endnote w:type="continuationSeparator" w:id="0">
    <w:p w:rsidR="00EB0C7B" w:rsidRDefault="00EB0C7B" w:rsidP="0024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7B" w:rsidRDefault="00EB0C7B" w:rsidP="00241EB6">
      <w:pPr>
        <w:spacing w:after="0" w:line="240" w:lineRule="auto"/>
      </w:pPr>
      <w:r>
        <w:separator/>
      </w:r>
    </w:p>
  </w:footnote>
  <w:footnote w:type="continuationSeparator" w:id="0">
    <w:p w:rsidR="00EB0C7B" w:rsidRDefault="00EB0C7B" w:rsidP="00241EB6">
      <w:pPr>
        <w:spacing w:after="0" w:line="240" w:lineRule="auto"/>
      </w:pPr>
      <w:r>
        <w:continuationSeparator/>
      </w:r>
    </w:p>
  </w:footnote>
  <w:footnote w:id="1">
    <w:p w:rsidR="00241EB6" w:rsidRPr="00241EB6" w:rsidRDefault="00241EB6">
      <w:pPr>
        <w:pStyle w:val="Testonotaapidipagina"/>
        <w:rPr>
          <w:rFonts w:ascii="Times New Roman" w:hAnsi="Times New Roman" w:cs="Times New Roman"/>
        </w:rPr>
      </w:pPr>
      <w:r w:rsidRPr="00241EB6">
        <w:rPr>
          <w:rStyle w:val="Rimandonotaapidipagina"/>
          <w:rFonts w:ascii="Times New Roman" w:hAnsi="Times New Roman" w:cs="Times New Roman"/>
        </w:rPr>
        <w:footnoteRef/>
      </w:r>
      <w:r w:rsidRPr="00241EB6">
        <w:rPr>
          <w:rFonts w:ascii="Times New Roman" w:hAnsi="Times New Roman" w:cs="Times New Roman"/>
        </w:rPr>
        <w:t xml:space="preserve"> Si utilizzano le definizioni contenute nel corpo del</w:t>
      </w:r>
      <w:r w:rsidR="006040BA">
        <w:rPr>
          <w:rFonts w:ascii="Times New Roman" w:hAnsi="Times New Roman" w:cs="Times New Roman"/>
        </w:rPr>
        <w:t xml:space="preserve"> Disciplinare</w:t>
      </w:r>
      <w:r w:rsidR="00134D82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A2D44"/>
    <w:multiLevelType w:val="hybridMultilevel"/>
    <w:tmpl w:val="44D28808"/>
    <w:lvl w:ilvl="0" w:tplc="93627DDE">
      <w:numFmt w:val="bullet"/>
      <w:lvlText w:val="-"/>
      <w:lvlJc w:val="left"/>
      <w:pPr>
        <w:ind w:left="89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1">
    <w:nsid w:val="20F46EA2"/>
    <w:multiLevelType w:val="hybridMultilevel"/>
    <w:tmpl w:val="1E449020"/>
    <w:lvl w:ilvl="0" w:tplc="782A4204">
      <w:start w:val="4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011B9D"/>
    <w:multiLevelType w:val="hybridMultilevel"/>
    <w:tmpl w:val="06647B9A"/>
    <w:lvl w:ilvl="0" w:tplc="2D4C2A1C">
      <w:start w:val="1"/>
      <w:numFmt w:val="bullet"/>
      <w:lvlText w:val="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B20197"/>
    <w:multiLevelType w:val="hybridMultilevel"/>
    <w:tmpl w:val="6C2648C6"/>
    <w:lvl w:ilvl="0" w:tplc="2D4C2A1C">
      <w:start w:val="1"/>
      <w:numFmt w:val="bullet"/>
      <w:lvlText w:val="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6B4A39"/>
    <w:multiLevelType w:val="hybridMultilevel"/>
    <w:tmpl w:val="3FE22130"/>
    <w:lvl w:ilvl="0" w:tplc="D72A0CDC">
      <w:start w:val="1"/>
      <w:numFmt w:val="lowerRoman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2C7355"/>
    <w:multiLevelType w:val="hybridMultilevel"/>
    <w:tmpl w:val="B8F88D4E"/>
    <w:lvl w:ilvl="0" w:tplc="2D4C2A1C">
      <w:start w:val="1"/>
      <w:numFmt w:val="bullet"/>
      <w:lvlText w:val=""/>
      <w:lvlJc w:val="left"/>
      <w:pPr>
        <w:tabs>
          <w:tab w:val="num" w:pos="362"/>
        </w:tabs>
        <w:ind w:left="362" w:hanging="360"/>
      </w:pPr>
      <w:rPr>
        <w:rFonts w:ascii="Wingdings" w:hAnsi="Wingdings" w:hint="default"/>
        <w:color w:val="auto"/>
        <w:sz w:val="32"/>
        <w:effect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AE2589"/>
    <w:multiLevelType w:val="multilevel"/>
    <w:tmpl w:val="3C88921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>
    <w:nsid w:val="61274DC5"/>
    <w:multiLevelType w:val="hybridMultilevel"/>
    <w:tmpl w:val="75723C0C"/>
    <w:lvl w:ilvl="0" w:tplc="F1943EA2">
      <w:start w:val="1"/>
      <w:numFmt w:val="lowerLetter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Theme="minorHAnsi" w:hAnsi="Times New Roman" w:cs="Times New Roman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udio Leone">
    <w15:presenceInfo w15:providerId="None" w15:userId="Studio Leon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1C8"/>
    <w:rsid w:val="00027946"/>
    <w:rsid w:val="000540FF"/>
    <w:rsid w:val="00075652"/>
    <w:rsid w:val="00086D2F"/>
    <w:rsid w:val="000B5504"/>
    <w:rsid w:val="000D545C"/>
    <w:rsid w:val="0010435C"/>
    <w:rsid w:val="00110107"/>
    <w:rsid w:val="00134D82"/>
    <w:rsid w:val="00135588"/>
    <w:rsid w:val="00137317"/>
    <w:rsid w:val="001A52C8"/>
    <w:rsid w:val="001D0C4C"/>
    <w:rsid w:val="001D4E4E"/>
    <w:rsid w:val="002031FB"/>
    <w:rsid w:val="00241EB6"/>
    <w:rsid w:val="003742D6"/>
    <w:rsid w:val="003943EC"/>
    <w:rsid w:val="003A062A"/>
    <w:rsid w:val="003C15B2"/>
    <w:rsid w:val="003C6F4E"/>
    <w:rsid w:val="003D72C4"/>
    <w:rsid w:val="003F70DD"/>
    <w:rsid w:val="004835B3"/>
    <w:rsid w:val="00526DCA"/>
    <w:rsid w:val="005275CD"/>
    <w:rsid w:val="005308CF"/>
    <w:rsid w:val="005316C2"/>
    <w:rsid w:val="00602B08"/>
    <w:rsid w:val="006040BA"/>
    <w:rsid w:val="0062222F"/>
    <w:rsid w:val="0062633D"/>
    <w:rsid w:val="00633810"/>
    <w:rsid w:val="006615A1"/>
    <w:rsid w:val="0068687C"/>
    <w:rsid w:val="006E231B"/>
    <w:rsid w:val="00712750"/>
    <w:rsid w:val="00730B65"/>
    <w:rsid w:val="007657B7"/>
    <w:rsid w:val="007872A3"/>
    <w:rsid w:val="007B4663"/>
    <w:rsid w:val="007B4F99"/>
    <w:rsid w:val="007B503B"/>
    <w:rsid w:val="007D35F7"/>
    <w:rsid w:val="007D560B"/>
    <w:rsid w:val="007F2BD1"/>
    <w:rsid w:val="008070A0"/>
    <w:rsid w:val="008072E0"/>
    <w:rsid w:val="0085002B"/>
    <w:rsid w:val="008529DC"/>
    <w:rsid w:val="00894E1D"/>
    <w:rsid w:val="008C5D59"/>
    <w:rsid w:val="00952329"/>
    <w:rsid w:val="009A076E"/>
    <w:rsid w:val="009A1084"/>
    <w:rsid w:val="009A344C"/>
    <w:rsid w:val="009C5EA0"/>
    <w:rsid w:val="009F0991"/>
    <w:rsid w:val="00A047DA"/>
    <w:rsid w:val="00A06094"/>
    <w:rsid w:val="00A2549C"/>
    <w:rsid w:val="00A43F72"/>
    <w:rsid w:val="00A5066F"/>
    <w:rsid w:val="00A55576"/>
    <w:rsid w:val="00A801F5"/>
    <w:rsid w:val="00AC02A3"/>
    <w:rsid w:val="00B165B7"/>
    <w:rsid w:val="00B73787"/>
    <w:rsid w:val="00B748B3"/>
    <w:rsid w:val="00BA1999"/>
    <w:rsid w:val="00BF55D7"/>
    <w:rsid w:val="00C50AC1"/>
    <w:rsid w:val="00C631C8"/>
    <w:rsid w:val="00C71202"/>
    <w:rsid w:val="00CD3B91"/>
    <w:rsid w:val="00D4519A"/>
    <w:rsid w:val="00D55F74"/>
    <w:rsid w:val="00D8125B"/>
    <w:rsid w:val="00D854A9"/>
    <w:rsid w:val="00D90784"/>
    <w:rsid w:val="00DA25A0"/>
    <w:rsid w:val="00E1473F"/>
    <w:rsid w:val="00E17388"/>
    <w:rsid w:val="00E2558A"/>
    <w:rsid w:val="00E25AD0"/>
    <w:rsid w:val="00E309A0"/>
    <w:rsid w:val="00E87E9C"/>
    <w:rsid w:val="00EB0C7B"/>
    <w:rsid w:val="00EB2A18"/>
    <w:rsid w:val="00EE4279"/>
    <w:rsid w:val="00EF3AE7"/>
    <w:rsid w:val="00F32D7A"/>
    <w:rsid w:val="00F513BC"/>
    <w:rsid w:val="00F54D63"/>
    <w:rsid w:val="00F7034C"/>
    <w:rsid w:val="00FF0234"/>
    <w:rsid w:val="00FF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A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784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A5066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5066F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E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E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1E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2A1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0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0784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rsid w:val="00A5066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5066F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EB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EB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41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D72F2-FE38-451E-B591-3C48B288C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Leone</dc:creator>
  <cp:keywords/>
  <dc:description/>
  <cp:lastModifiedBy>Inzerillo, Massimo</cp:lastModifiedBy>
  <cp:revision>4</cp:revision>
  <cp:lastPrinted>2016-08-02T11:31:00Z</cp:lastPrinted>
  <dcterms:created xsi:type="dcterms:W3CDTF">2017-01-11T10:36:00Z</dcterms:created>
  <dcterms:modified xsi:type="dcterms:W3CDTF">2017-01-13T11:54:00Z</dcterms:modified>
</cp:coreProperties>
</file>